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4104640</wp:posOffset>
                </wp:positionH>
                <wp:positionV relativeFrom="page">
                  <wp:posOffset>1257300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3.2pt;margin-top:99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IAhhPN0AAAALAQAADwAAAAAAAAABACAAAAAiAAAAZHJzL2Rvd25y&#10;ZXYueG1sUEsBAhQAFAAAAAgAh07iQMP4JWRrAgAAwgQAAA4AAAAAAAAAAQAgAAAALAEAAGRycy9l&#10;Mm9Eb2MueG1sUEsFBgAAAAAGAAYAWQEAAAk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19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6"/>
          <w:szCs w:val="36"/>
        </w:rPr>
        <w:t>题目：职业介绍</w:t>
      </w:r>
    </w:p>
    <w:p>
      <w:pPr>
        <w:spacing w:line="540" w:lineRule="exact"/>
        <w:ind w:firstLine="723" w:firstLineChars="200"/>
        <w:rPr>
          <w:rFonts w:ascii="宋体" w:hAnsi="宋体" w:eastAsia="宋体" w:cs="宋体"/>
          <w:b/>
          <w:bCs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人物：吴晓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性别：女  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年龄：50岁  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残疾类别及程度：听力二级，佩戴助听器可勉强交流，但口齿不太清晰。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背景：初中学历，没有一技之长，之前曾是一家玩具厂的流水线工人，因工厂效益不好而被裁员。她的丈夫是一名铁路工人，工资不高，当下女儿即将</w:t>
      </w:r>
      <w:bookmarkStart w:id="0" w:name="_GoBack"/>
      <w:bookmarkEnd w:id="0"/>
      <w:r>
        <w:rPr>
          <w:rFonts w:hint="eastAsia" w:ascii="仿宋_GB2312" w:hAnsi="宋体" w:eastAsia="仿宋_GB2312" w:cs="宋体"/>
          <w:sz w:val="32"/>
          <w:szCs w:val="32"/>
        </w:rPr>
        <w:t>上大学，正是用钱的时候，所以想尽快找份工作减轻家庭经济压力。随着互联网发展，大部分公司第一轮招聘筛选都是从网络着手，先发布招聘条件，收到简历后筛选符合条件的通知线下面试，这样一来，对像吴姐这样不懂互联网操作的大龄失业人员似乎很不友好。这天一脸愁容的她来就业指导中心寻求帮助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（一）通过交流沟通、人物背景分析或科学化就业服务等手段，结合当前市场空岗信息，为吴晓推荐介绍1到2个适宜的职种（岗位）。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（二）分析就业市场现状，帮助吴晓树立正确就业观和择业观，结合其自身情况，提出工作发展建议。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/>
          <w:sz w:val="32"/>
          <w:szCs w:val="32"/>
        </w:rPr>
        <w:t>（三）传授求职技巧，包括简历优化、面试准备、自我表达等方面。帮助吴晓提升求职技能，提高应聘成功率。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cstheme="minorEastAsia"/>
        <w:sz w:val="21"/>
        <w:szCs w:val="21"/>
      </w:rPr>
    </w:pPr>
    <w:r>
      <w:rPr>
        <w:rFonts w:hint="eastAsia" w:asciiTheme="minorEastAsia" w:hAnsi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BC51AA"/>
    <w:rsid w:val="009863CF"/>
    <w:rsid w:val="00B739CF"/>
    <w:rsid w:val="00BC51AA"/>
    <w:rsid w:val="00FD5D86"/>
    <w:rsid w:val="08C838B5"/>
    <w:rsid w:val="0BEE6E5B"/>
    <w:rsid w:val="1D3F4A1F"/>
    <w:rsid w:val="37877F8E"/>
    <w:rsid w:val="44A17417"/>
    <w:rsid w:val="529F30EC"/>
    <w:rsid w:val="5E803492"/>
    <w:rsid w:val="666A2264"/>
    <w:rsid w:val="72B23886"/>
    <w:rsid w:val="7558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424</Words>
  <Characters>425</Characters>
  <Lines>3</Lines>
  <Paragraphs>1</Paragraphs>
  <TotalTime>21</TotalTime>
  <ScaleCrop>false</ScaleCrop>
  <LinksUpToDate>false</LinksUpToDate>
  <CharactersWithSpaces>429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2024-04-28T01:58:00Z</dcterms:created>
  <dc:creator>limingtear</dc:creator>
  <cp:lastModifiedBy>WPS_1480764422</cp:lastModifiedBy>
  <dcterms:modified xsi:type="dcterms:W3CDTF">2024-07-02T02:07:15Z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58A99724ED104B49ADE64F2C104BBA32_12</vt:lpwstr>
  </property>
</Properties>
</file>